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Пункт </w:t>
      </w:r>
      <w:r w:rsidR="00C55E67">
        <w:rPr>
          <w:rFonts w:ascii="Times New Roman" w:hAnsi="Times New Roman"/>
          <w:color w:val="000000"/>
          <w:sz w:val="28"/>
          <w:szCs w:val="28"/>
        </w:rPr>
        <w:t>2.1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Раздел </w:t>
      </w:r>
      <w:r w:rsidR="00C55E67">
        <w:rPr>
          <w:rFonts w:ascii="Times New Roman" w:hAnsi="Times New Roman"/>
          <w:color w:val="000000"/>
          <w:sz w:val="28"/>
          <w:szCs w:val="28"/>
        </w:rPr>
        <w:t>2</w:t>
      </w:r>
      <w:r w:rsidRPr="00AC2DBA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C55E67">
        <w:rPr>
          <w:rFonts w:ascii="Times New Roman" w:hAnsi="Times New Roman"/>
          <w:color w:val="000000"/>
          <w:sz w:val="28"/>
          <w:szCs w:val="28"/>
        </w:rPr>
        <w:t xml:space="preserve">Экспертно-аналитические </w:t>
      </w:r>
      <w:r w:rsidRPr="00AC2DBA">
        <w:rPr>
          <w:rFonts w:ascii="Times New Roman" w:hAnsi="Times New Roman"/>
          <w:color w:val="000000"/>
          <w:sz w:val="28"/>
          <w:szCs w:val="28"/>
        </w:rPr>
        <w:t>мероприятия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План работы Контрольно-счетной палаты Краснодарского края на 2021 год утвержден </w:t>
      </w: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приказом председателя Контрольно-счетной палаты Краснодарского края от 28 декабря 2020 года № 85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Наименование мероприятия: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F43B98" w:rsidRPr="00C55E67" w:rsidRDefault="00C55E67" w:rsidP="00EA4CE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C55E67">
        <w:rPr>
          <w:rFonts w:ascii="Times New Roman" w:hAnsi="Times New Roman"/>
          <w:sz w:val="28"/>
          <w:szCs w:val="28"/>
        </w:rPr>
        <w:t>Анализ и оценка информации о законности, целесообразности, обоснованности, своевременности, эффективности и результативности расходов на закупки по планируемым к заключению контрактам (включая закупки, осуществляемые в рамках реализации государственных программ и региональных проектов</w:t>
      </w:r>
      <w:proofErr w:type="gramEnd"/>
    </w:p>
    <w:p w:rsidR="00C55E67" w:rsidRDefault="00C55E67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4F2FE6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F2FE6">
        <w:rPr>
          <w:rFonts w:ascii="Times New Roman" w:hAnsi="Times New Roman"/>
          <w:color w:val="000000"/>
          <w:sz w:val="28"/>
          <w:szCs w:val="28"/>
        </w:rPr>
        <w:t>Объекты контроля:</w:t>
      </w:r>
    </w:p>
    <w:p w:rsidR="009C6F59" w:rsidRDefault="009C6F59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23318" w:rsidRPr="00C55E67" w:rsidRDefault="00C55E67" w:rsidP="00C55E6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C55E67">
        <w:rPr>
          <w:rFonts w:ascii="Times New Roman" w:hAnsi="Times New Roman"/>
          <w:sz w:val="28"/>
          <w:szCs w:val="28"/>
        </w:rPr>
        <w:t>37 главных распорядителей бюджетных сре</w:t>
      </w:r>
      <w:proofErr w:type="gramStart"/>
      <w:r w:rsidRPr="00C55E67">
        <w:rPr>
          <w:rFonts w:ascii="Times New Roman" w:hAnsi="Times New Roman"/>
          <w:sz w:val="28"/>
          <w:szCs w:val="28"/>
        </w:rPr>
        <w:t>дств Кр</w:t>
      </w:r>
      <w:proofErr w:type="gramEnd"/>
      <w:r w:rsidRPr="00C55E67">
        <w:rPr>
          <w:rFonts w:ascii="Times New Roman" w:hAnsi="Times New Roman"/>
          <w:sz w:val="28"/>
          <w:szCs w:val="28"/>
        </w:rPr>
        <w:t>аснодарского края, включая подведомственные учреждения (выборочно)</w:t>
      </w:r>
    </w:p>
    <w:sectPr w:rsidR="00F23318" w:rsidRPr="00C55E67" w:rsidSect="00643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2DBA"/>
    <w:rsid w:val="00017926"/>
    <w:rsid w:val="000D27BF"/>
    <w:rsid w:val="001C1A7B"/>
    <w:rsid w:val="00306138"/>
    <w:rsid w:val="003B6747"/>
    <w:rsid w:val="00454181"/>
    <w:rsid w:val="004834A0"/>
    <w:rsid w:val="004F2FE6"/>
    <w:rsid w:val="00643030"/>
    <w:rsid w:val="00740745"/>
    <w:rsid w:val="009C6F59"/>
    <w:rsid w:val="009C739C"/>
    <w:rsid w:val="00A474FC"/>
    <w:rsid w:val="00AA6069"/>
    <w:rsid w:val="00AC2DBA"/>
    <w:rsid w:val="00BF0126"/>
    <w:rsid w:val="00C14CE3"/>
    <w:rsid w:val="00C55E67"/>
    <w:rsid w:val="00CD1292"/>
    <w:rsid w:val="00E003C4"/>
    <w:rsid w:val="00E94341"/>
    <w:rsid w:val="00EA4CEE"/>
    <w:rsid w:val="00F23318"/>
    <w:rsid w:val="00F43B98"/>
    <w:rsid w:val="00F73FF7"/>
    <w:rsid w:val="00FB3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DB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Глебова</dc:creator>
  <cp:lastModifiedBy>Глебова</cp:lastModifiedBy>
  <cp:revision>13</cp:revision>
  <dcterms:created xsi:type="dcterms:W3CDTF">2021-07-12T06:15:00Z</dcterms:created>
  <dcterms:modified xsi:type="dcterms:W3CDTF">2021-07-12T10:42:00Z</dcterms:modified>
</cp:coreProperties>
</file>